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3FE" w:rsidRPr="00273326" w:rsidRDefault="009E62EA">
      <w:pPr>
        <w:rPr>
          <w:b/>
          <w:sz w:val="28"/>
          <w:szCs w:val="28"/>
        </w:rPr>
      </w:pPr>
      <w:bookmarkStart w:id="0" w:name="_GoBack"/>
      <w:bookmarkEnd w:id="0"/>
      <w:r w:rsidRPr="00273326">
        <w:rPr>
          <w:b/>
          <w:sz w:val="28"/>
          <w:szCs w:val="28"/>
        </w:rPr>
        <w:t>THEME: POPULATION OF POLAND</w:t>
      </w:r>
    </w:p>
    <w:p w:rsidR="009E62EA" w:rsidRPr="00273326" w:rsidRDefault="009E62EA">
      <w:pPr>
        <w:rPr>
          <w:b/>
          <w:sz w:val="28"/>
          <w:szCs w:val="28"/>
        </w:rPr>
      </w:pPr>
      <w:r w:rsidRPr="00273326">
        <w:rPr>
          <w:b/>
          <w:sz w:val="28"/>
          <w:szCs w:val="28"/>
        </w:rPr>
        <w:t>TOPIC: RELIGIOUS AND EDUCATIONAL STRUCTURE OF THE POPULATION OF POLAND</w:t>
      </w:r>
    </w:p>
    <w:p w:rsidR="009E62EA" w:rsidRPr="00273326" w:rsidRDefault="009E62EA">
      <w:pPr>
        <w:rPr>
          <w:sz w:val="28"/>
          <w:szCs w:val="28"/>
        </w:rPr>
      </w:pPr>
      <w:r w:rsidRPr="00273326">
        <w:rPr>
          <w:b/>
          <w:sz w:val="28"/>
          <w:szCs w:val="28"/>
        </w:rPr>
        <w:t>FORMS</w:t>
      </w:r>
      <w:r w:rsidRPr="00273326">
        <w:rPr>
          <w:sz w:val="28"/>
          <w:szCs w:val="28"/>
        </w:rPr>
        <w:t>: frontal, individual, groups, pairs, project, problem</w:t>
      </w:r>
    </w:p>
    <w:p w:rsidR="009E62EA" w:rsidRPr="00273326" w:rsidRDefault="009E62EA">
      <w:pPr>
        <w:rPr>
          <w:sz w:val="28"/>
          <w:szCs w:val="28"/>
        </w:rPr>
      </w:pPr>
      <w:r w:rsidRPr="00273326">
        <w:rPr>
          <w:b/>
          <w:sz w:val="28"/>
          <w:szCs w:val="28"/>
        </w:rPr>
        <w:t>METHODS</w:t>
      </w:r>
      <w:r w:rsidRPr="00273326">
        <w:rPr>
          <w:sz w:val="28"/>
          <w:szCs w:val="28"/>
        </w:rPr>
        <w:t>: explanation, conversation, photo, work, projection, debate, map, work observation, brainstorm, debate, paper work, discussion, demonstration , role-play, text analysis</w:t>
      </w:r>
    </w:p>
    <w:p w:rsidR="00273326" w:rsidRDefault="009E62EA">
      <w:pPr>
        <w:rPr>
          <w:sz w:val="28"/>
          <w:szCs w:val="28"/>
        </w:rPr>
      </w:pPr>
      <w:r w:rsidRPr="00273326">
        <w:rPr>
          <w:b/>
          <w:sz w:val="28"/>
          <w:szCs w:val="28"/>
        </w:rPr>
        <w:t>LESSON TYPE</w:t>
      </w:r>
      <w:r w:rsidRPr="00273326">
        <w:rPr>
          <w:sz w:val="28"/>
          <w:szCs w:val="28"/>
        </w:rPr>
        <w:t xml:space="preserve">: </w:t>
      </w:r>
    </w:p>
    <w:p w:rsidR="00273326" w:rsidRDefault="009E62EA" w:rsidP="00273326">
      <w:pPr>
        <w:spacing w:after="0" w:line="240" w:lineRule="auto"/>
        <w:rPr>
          <w:sz w:val="28"/>
          <w:szCs w:val="28"/>
        </w:rPr>
      </w:pPr>
      <w:r w:rsidRPr="00273326">
        <w:rPr>
          <w:sz w:val="28"/>
          <w:szCs w:val="28"/>
        </w:rPr>
        <w:sym w:font="Symbol" w:char="F0B7"/>
      </w:r>
      <w:r w:rsidRPr="00273326">
        <w:rPr>
          <w:sz w:val="28"/>
          <w:szCs w:val="28"/>
        </w:rPr>
        <w:t xml:space="preserve"> introduction </w:t>
      </w:r>
    </w:p>
    <w:p w:rsidR="00273326" w:rsidRDefault="009E62EA" w:rsidP="00273326">
      <w:pPr>
        <w:spacing w:after="0" w:line="240" w:lineRule="auto"/>
        <w:rPr>
          <w:sz w:val="28"/>
          <w:szCs w:val="28"/>
        </w:rPr>
      </w:pPr>
      <w:r w:rsidRPr="00273326">
        <w:rPr>
          <w:sz w:val="28"/>
          <w:szCs w:val="28"/>
        </w:rPr>
        <w:sym w:font="Symbol" w:char="F0B7"/>
      </w:r>
      <w:r w:rsidRPr="00273326">
        <w:rPr>
          <w:sz w:val="28"/>
          <w:szCs w:val="28"/>
        </w:rPr>
        <w:t xml:space="preserve"> acquisition </w:t>
      </w:r>
    </w:p>
    <w:p w:rsidR="00273326" w:rsidRDefault="009E62EA" w:rsidP="00273326">
      <w:pPr>
        <w:spacing w:after="0" w:line="240" w:lineRule="auto"/>
        <w:rPr>
          <w:sz w:val="28"/>
          <w:szCs w:val="28"/>
        </w:rPr>
      </w:pPr>
      <w:r w:rsidRPr="00273326">
        <w:rPr>
          <w:sz w:val="28"/>
          <w:szCs w:val="28"/>
        </w:rPr>
        <w:sym w:font="Symbol" w:char="F0B7"/>
      </w:r>
      <w:r w:rsidRPr="00273326">
        <w:rPr>
          <w:sz w:val="28"/>
          <w:szCs w:val="28"/>
        </w:rPr>
        <w:t xml:space="preserve"> revision </w:t>
      </w:r>
    </w:p>
    <w:p w:rsidR="00273326" w:rsidRDefault="009E62EA" w:rsidP="00273326">
      <w:pPr>
        <w:spacing w:after="0" w:line="240" w:lineRule="auto"/>
        <w:rPr>
          <w:sz w:val="28"/>
          <w:szCs w:val="28"/>
        </w:rPr>
      </w:pPr>
      <w:r w:rsidRPr="00273326">
        <w:rPr>
          <w:sz w:val="28"/>
          <w:szCs w:val="28"/>
        </w:rPr>
        <w:sym w:font="Symbol" w:char="F0B7"/>
      </w:r>
      <w:r w:rsidRPr="00273326">
        <w:rPr>
          <w:sz w:val="28"/>
          <w:szCs w:val="28"/>
        </w:rPr>
        <w:t xml:space="preserve"> knowledge testing </w:t>
      </w:r>
    </w:p>
    <w:p w:rsidR="00273326" w:rsidRDefault="009E62EA" w:rsidP="00273326">
      <w:pPr>
        <w:spacing w:after="0" w:line="240" w:lineRule="auto"/>
        <w:rPr>
          <w:sz w:val="28"/>
          <w:szCs w:val="28"/>
        </w:rPr>
      </w:pPr>
      <w:r w:rsidRPr="00273326">
        <w:rPr>
          <w:sz w:val="28"/>
          <w:szCs w:val="28"/>
        </w:rPr>
        <w:sym w:font="Symbol" w:char="F0B7"/>
      </w:r>
      <w:r w:rsidRPr="00273326">
        <w:rPr>
          <w:sz w:val="28"/>
          <w:szCs w:val="28"/>
        </w:rPr>
        <w:t xml:space="preserve"> evaluation (knowledge testing) </w:t>
      </w:r>
    </w:p>
    <w:p w:rsidR="00273326" w:rsidRDefault="009E62EA" w:rsidP="00273326">
      <w:pPr>
        <w:spacing w:after="0" w:line="240" w:lineRule="auto"/>
        <w:rPr>
          <w:sz w:val="28"/>
          <w:szCs w:val="28"/>
        </w:rPr>
      </w:pPr>
      <w:r w:rsidRPr="00273326">
        <w:rPr>
          <w:sz w:val="28"/>
          <w:szCs w:val="28"/>
        </w:rPr>
        <w:sym w:font="Symbol" w:char="F0B7"/>
      </w:r>
      <w:r w:rsidRPr="00273326">
        <w:rPr>
          <w:sz w:val="28"/>
          <w:szCs w:val="28"/>
        </w:rPr>
        <w:t xml:space="preserve"> writte, oral examination </w:t>
      </w:r>
    </w:p>
    <w:p w:rsidR="009E62EA" w:rsidRPr="00273326" w:rsidRDefault="009E62EA" w:rsidP="00273326">
      <w:pPr>
        <w:spacing w:after="0" w:line="240" w:lineRule="auto"/>
        <w:rPr>
          <w:sz w:val="28"/>
          <w:szCs w:val="28"/>
        </w:rPr>
      </w:pPr>
      <w:r w:rsidRPr="00273326">
        <w:rPr>
          <w:sz w:val="28"/>
          <w:szCs w:val="28"/>
        </w:rPr>
        <w:sym w:font="Symbol" w:char="F0B7"/>
      </w:r>
      <w:r w:rsidRPr="00273326">
        <w:rPr>
          <w:sz w:val="28"/>
          <w:szCs w:val="28"/>
        </w:rPr>
        <w:t xml:space="preserve"> evaluation (written examination)</w:t>
      </w:r>
    </w:p>
    <w:p w:rsidR="00273326" w:rsidRDefault="00273326">
      <w:pPr>
        <w:rPr>
          <w:sz w:val="28"/>
          <w:szCs w:val="28"/>
        </w:rPr>
      </w:pPr>
    </w:p>
    <w:p w:rsidR="009E62EA" w:rsidRPr="00273326" w:rsidRDefault="009E62EA">
      <w:pPr>
        <w:rPr>
          <w:sz w:val="28"/>
          <w:szCs w:val="28"/>
        </w:rPr>
      </w:pPr>
      <w:r w:rsidRPr="00273326">
        <w:rPr>
          <w:b/>
          <w:sz w:val="28"/>
          <w:szCs w:val="28"/>
        </w:rPr>
        <w:t>CORRELATION</w:t>
      </w:r>
      <w:r w:rsidRPr="00273326">
        <w:rPr>
          <w:sz w:val="28"/>
          <w:szCs w:val="28"/>
        </w:rPr>
        <w:t>: ethics, history, ICT</w:t>
      </w:r>
    </w:p>
    <w:p w:rsidR="009E62EA" w:rsidRPr="00273326" w:rsidRDefault="009E62EA">
      <w:pPr>
        <w:rPr>
          <w:sz w:val="28"/>
          <w:szCs w:val="28"/>
        </w:rPr>
      </w:pPr>
      <w:r w:rsidRPr="00273326">
        <w:rPr>
          <w:b/>
          <w:sz w:val="28"/>
          <w:szCs w:val="28"/>
        </w:rPr>
        <w:t>LESSON GOALS</w:t>
      </w:r>
      <w:r w:rsidRPr="00273326">
        <w:rPr>
          <w:sz w:val="28"/>
          <w:szCs w:val="28"/>
        </w:rPr>
        <w:t xml:space="preserve"> Students: </w:t>
      </w:r>
    </w:p>
    <w:p w:rsidR="009E62EA" w:rsidRPr="00273326" w:rsidRDefault="009E62EA" w:rsidP="00273326">
      <w:pPr>
        <w:spacing w:after="0"/>
        <w:rPr>
          <w:sz w:val="28"/>
          <w:szCs w:val="28"/>
        </w:rPr>
      </w:pPr>
      <w:r w:rsidRPr="00273326">
        <w:rPr>
          <w:sz w:val="28"/>
          <w:szCs w:val="28"/>
        </w:rPr>
        <w:t>- understand national and cultural affiliation and the influence of European and Polish culture on different nations,</w:t>
      </w:r>
    </w:p>
    <w:p w:rsidR="009E62EA" w:rsidRPr="00273326" w:rsidRDefault="009E62EA" w:rsidP="00273326">
      <w:pPr>
        <w:spacing w:after="0"/>
        <w:rPr>
          <w:sz w:val="28"/>
          <w:szCs w:val="28"/>
        </w:rPr>
      </w:pPr>
      <w:r w:rsidRPr="00273326">
        <w:rPr>
          <w:sz w:val="28"/>
          <w:szCs w:val="28"/>
        </w:rPr>
        <w:t xml:space="preserve"> - can explain the religious structure of the poupulation of Poland, </w:t>
      </w:r>
    </w:p>
    <w:p w:rsidR="009E62EA" w:rsidRPr="00273326" w:rsidRDefault="009E62EA" w:rsidP="00273326">
      <w:pPr>
        <w:spacing w:after="0"/>
        <w:rPr>
          <w:sz w:val="28"/>
          <w:szCs w:val="28"/>
        </w:rPr>
      </w:pPr>
      <w:r w:rsidRPr="00273326">
        <w:rPr>
          <w:sz w:val="28"/>
          <w:szCs w:val="28"/>
        </w:rPr>
        <w:t xml:space="preserve">- can explain the educational structure of the poupulation of Poland, </w:t>
      </w:r>
    </w:p>
    <w:p w:rsidR="009E62EA" w:rsidRDefault="009E62EA" w:rsidP="00273326">
      <w:pPr>
        <w:spacing w:after="0"/>
        <w:rPr>
          <w:sz w:val="28"/>
          <w:szCs w:val="28"/>
        </w:rPr>
      </w:pPr>
      <w:r w:rsidRPr="00273326">
        <w:rPr>
          <w:sz w:val="28"/>
          <w:szCs w:val="28"/>
        </w:rPr>
        <w:t>- understand the integrity of spatial issues and are familiar with some of their own possibilities for active participation.</w:t>
      </w:r>
    </w:p>
    <w:p w:rsidR="00273326" w:rsidRPr="00273326" w:rsidRDefault="00273326" w:rsidP="00273326">
      <w:pPr>
        <w:spacing w:after="0"/>
        <w:rPr>
          <w:sz w:val="28"/>
          <w:szCs w:val="28"/>
        </w:rPr>
      </w:pPr>
    </w:p>
    <w:p w:rsidR="00273326" w:rsidRDefault="009E62EA">
      <w:pPr>
        <w:rPr>
          <w:sz w:val="28"/>
          <w:szCs w:val="28"/>
        </w:rPr>
      </w:pPr>
      <w:r w:rsidRPr="00273326">
        <w:rPr>
          <w:b/>
          <w:sz w:val="28"/>
          <w:szCs w:val="28"/>
        </w:rPr>
        <w:t>MOTIVATION:</w:t>
      </w:r>
      <w:r w:rsidRPr="00273326">
        <w:rPr>
          <w:sz w:val="28"/>
          <w:szCs w:val="28"/>
        </w:rPr>
        <w:t xml:space="preserve"> </w:t>
      </w:r>
    </w:p>
    <w:p w:rsidR="009E62EA" w:rsidRPr="00273326" w:rsidRDefault="00273326">
      <w:pPr>
        <w:rPr>
          <w:sz w:val="28"/>
          <w:szCs w:val="28"/>
        </w:rPr>
      </w:pPr>
      <w:r>
        <w:rPr>
          <w:sz w:val="28"/>
          <w:szCs w:val="28"/>
        </w:rPr>
        <w:t>The teacher</w:t>
      </w:r>
      <w:r w:rsidR="009E62EA" w:rsidRPr="00273326">
        <w:rPr>
          <w:sz w:val="28"/>
          <w:szCs w:val="28"/>
        </w:rPr>
        <w:t xml:space="preserve"> read</w:t>
      </w:r>
      <w:r>
        <w:rPr>
          <w:sz w:val="28"/>
          <w:szCs w:val="28"/>
        </w:rPr>
        <w:t>s</w:t>
      </w:r>
      <w:r w:rsidR="009E62EA" w:rsidRPr="00273326">
        <w:rPr>
          <w:sz w:val="28"/>
          <w:szCs w:val="28"/>
        </w:rPr>
        <w:t xml:space="preserve"> the article of the Constitution of Poland, which speak of freedom of conscience and the prohibition of incitement to discrimination and hatred and the prohibition of incitement to violence and war. Students are directed to the graphical representation of the religiou</w:t>
      </w:r>
      <w:r>
        <w:rPr>
          <w:sz w:val="28"/>
          <w:szCs w:val="28"/>
        </w:rPr>
        <w:t>s structure of the population. The teacher</w:t>
      </w:r>
      <w:r w:rsidR="009E62EA" w:rsidRPr="00273326">
        <w:rPr>
          <w:sz w:val="28"/>
          <w:szCs w:val="28"/>
        </w:rPr>
        <w:t xml:space="preserve"> lead</w:t>
      </w:r>
      <w:r>
        <w:rPr>
          <w:sz w:val="28"/>
          <w:szCs w:val="28"/>
        </w:rPr>
        <w:t>s</w:t>
      </w:r>
      <w:r w:rsidR="009E62EA" w:rsidRPr="00273326">
        <w:rPr>
          <w:sz w:val="28"/>
          <w:szCs w:val="28"/>
        </w:rPr>
        <w:t xml:space="preserve"> a conversation about the importance of these two articles. Students justify why it is important that these human rights ar</w:t>
      </w:r>
      <w:r>
        <w:rPr>
          <w:sz w:val="28"/>
          <w:szCs w:val="28"/>
        </w:rPr>
        <w:t>e written in the constitution. The teacher</w:t>
      </w:r>
      <w:r w:rsidR="009E62EA" w:rsidRPr="00273326">
        <w:rPr>
          <w:sz w:val="28"/>
          <w:szCs w:val="28"/>
        </w:rPr>
        <w:t xml:space="preserve"> tell</w:t>
      </w:r>
      <w:r>
        <w:rPr>
          <w:sz w:val="28"/>
          <w:szCs w:val="28"/>
        </w:rPr>
        <w:t>s</w:t>
      </w:r>
      <w:r w:rsidR="009E62EA" w:rsidRPr="00273326">
        <w:rPr>
          <w:sz w:val="28"/>
          <w:szCs w:val="28"/>
        </w:rPr>
        <w:t xml:space="preserve"> the students that we will talk about the religious and educational structure of the population.</w:t>
      </w:r>
    </w:p>
    <w:tbl>
      <w:tblPr>
        <w:tblStyle w:val="Tabela-Siatka"/>
        <w:tblW w:w="10060" w:type="dxa"/>
        <w:tblLook w:val="04A0" w:firstRow="1" w:lastRow="0" w:firstColumn="1" w:lastColumn="0" w:noHBand="0" w:noVBand="1"/>
      </w:tblPr>
      <w:tblGrid>
        <w:gridCol w:w="5813"/>
        <w:gridCol w:w="4247"/>
      </w:tblGrid>
      <w:tr w:rsidR="009E62EA" w:rsidRPr="00273326" w:rsidTr="00273326">
        <w:tc>
          <w:tcPr>
            <w:tcW w:w="5813" w:type="dxa"/>
          </w:tcPr>
          <w:p w:rsidR="009E62EA" w:rsidRPr="00273326" w:rsidRDefault="009E62EA" w:rsidP="009E62EA">
            <w:pPr>
              <w:jc w:val="center"/>
              <w:rPr>
                <w:b/>
                <w:sz w:val="28"/>
                <w:szCs w:val="28"/>
              </w:rPr>
            </w:pPr>
            <w:r w:rsidRPr="00273326">
              <w:rPr>
                <w:b/>
                <w:sz w:val="28"/>
                <w:szCs w:val="28"/>
              </w:rPr>
              <w:lastRenderedPageBreak/>
              <w:t>TEACHER'S ACTTIVITY</w:t>
            </w:r>
          </w:p>
        </w:tc>
        <w:tc>
          <w:tcPr>
            <w:tcW w:w="4247" w:type="dxa"/>
          </w:tcPr>
          <w:p w:rsidR="009E62EA" w:rsidRPr="00273326" w:rsidRDefault="009E62EA" w:rsidP="009E62EA">
            <w:pPr>
              <w:jc w:val="center"/>
              <w:rPr>
                <w:b/>
                <w:sz w:val="28"/>
                <w:szCs w:val="28"/>
              </w:rPr>
            </w:pPr>
            <w:r w:rsidRPr="00273326">
              <w:rPr>
                <w:b/>
                <w:sz w:val="28"/>
                <w:szCs w:val="28"/>
              </w:rPr>
              <w:t>STUDENTS' ACTIVITY</w:t>
            </w:r>
          </w:p>
        </w:tc>
      </w:tr>
      <w:tr w:rsidR="009E62EA" w:rsidRPr="00273326" w:rsidTr="00273326">
        <w:tc>
          <w:tcPr>
            <w:tcW w:w="5813" w:type="dxa"/>
          </w:tcPr>
          <w:p w:rsidR="009E62EA" w:rsidRPr="00273326" w:rsidRDefault="00273326">
            <w:pPr>
              <w:rPr>
                <w:sz w:val="28"/>
                <w:szCs w:val="28"/>
              </w:rPr>
            </w:pPr>
            <w:r>
              <w:rPr>
                <w:sz w:val="28"/>
                <w:szCs w:val="28"/>
              </w:rPr>
              <w:t>D</w:t>
            </w:r>
            <w:r w:rsidR="009E62EA" w:rsidRPr="00273326">
              <w:rPr>
                <w:sz w:val="28"/>
                <w:szCs w:val="28"/>
              </w:rPr>
              <w:t xml:space="preserve">irect the students to take a look in their students' books at the graphical presentation </w:t>
            </w:r>
            <w:r>
              <w:rPr>
                <w:sz w:val="28"/>
                <w:szCs w:val="28"/>
              </w:rPr>
              <w:t>of population of Poland according to religion. Teacher</w:t>
            </w:r>
            <w:r w:rsidR="009E62EA" w:rsidRPr="00273326">
              <w:rPr>
                <w:sz w:val="28"/>
                <w:szCs w:val="28"/>
              </w:rPr>
              <w:t xml:space="preserve"> give</w:t>
            </w:r>
            <w:r>
              <w:rPr>
                <w:sz w:val="28"/>
                <w:szCs w:val="28"/>
              </w:rPr>
              <w:t>s</w:t>
            </w:r>
            <w:r w:rsidR="009E62EA" w:rsidRPr="00273326">
              <w:rPr>
                <w:sz w:val="28"/>
                <w:szCs w:val="28"/>
              </w:rPr>
              <w:t xml:space="preserve"> instructions for analysis and lead</w:t>
            </w:r>
            <w:r>
              <w:rPr>
                <w:sz w:val="28"/>
                <w:szCs w:val="28"/>
              </w:rPr>
              <w:t>s</w:t>
            </w:r>
            <w:r w:rsidR="009E62EA" w:rsidRPr="00273326">
              <w:rPr>
                <w:sz w:val="28"/>
                <w:szCs w:val="28"/>
              </w:rPr>
              <w:t xml:space="preserve"> the conversation.</w:t>
            </w:r>
          </w:p>
          <w:p w:rsidR="009E62EA" w:rsidRPr="00273326" w:rsidRDefault="009E62EA">
            <w:pPr>
              <w:rPr>
                <w:sz w:val="28"/>
                <w:szCs w:val="28"/>
              </w:rPr>
            </w:pPr>
            <w:r w:rsidRPr="00273326">
              <w:rPr>
                <w:sz w:val="28"/>
                <w:szCs w:val="28"/>
              </w:rPr>
              <w:t>.</w:t>
            </w:r>
          </w:p>
        </w:tc>
        <w:tc>
          <w:tcPr>
            <w:tcW w:w="4247" w:type="dxa"/>
          </w:tcPr>
          <w:p w:rsidR="009E62EA" w:rsidRPr="00273326" w:rsidRDefault="009E62EA">
            <w:pPr>
              <w:rPr>
                <w:sz w:val="28"/>
                <w:szCs w:val="28"/>
              </w:rPr>
            </w:pPr>
            <w:r w:rsidRPr="00273326">
              <w:rPr>
                <w:sz w:val="28"/>
                <w:szCs w:val="28"/>
              </w:rPr>
              <w:t>In pairs students analyse the graphical representation and they come to the conclusion, that the largest share belongs to the Roman Catho</w:t>
            </w:r>
            <w:r w:rsidR="00AA5001">
              <w:rPr>
                <w:sz w:val="28"/>
                <w:szCs w:val="28"/>
              </w:rPr>
              <w:t xml:space="preserve">lic religion, followed by </w:t>
            </w:r>
            <w:r w:rsidRPr="00273326">
              <w:rPr>
                <w:sz w:val="28"/>
                <w:szCs w:val="28"/>
              </w:rPr>
              <w:t xml:space="preserve"> Orthodox and Protestant</w:t>
            </w:r>
            <w:r w:rsidR="00AA5001">
              <w:rPr>
                <w:sz w:val="28"/>
                <w:szCs w:val="28"/>
              </w:rPr>
              <w:t xml:space="preserve"> and ateists</w:t>
            </w:r>
          </w:p>
        </w:tc>
      </w:tr>
      <w:tr w:rsidR="009E62EA" w:rsidRPr="00273326" w:rsidTr="00273326">
        <w:tc>
          <w:tcPr>
            <w:tcW w:w="5813" w:type="dxa"/>
          </w:tcPr>
          <w:p w:rsidR="009E62EA" w:rsidRPr="00273326" w:rsidRDefault="009E62EA">
            <w:pPr>
              <w:rPr>
                <w:sz w:val="28"/>
                <w:szCs w:val="28"/>
              </w:rPr>
            </w:pPr>
            <w:r w:rsidRPr="00273326">
              <w:rPr>
                <w:sz w:val="28"/>
                <w:szCs w:val="28"/>
              </w:rPr>
              <w:t>Students are divided into 4 groups, religion and analysis instruction is assigned to each group.</w:t>
            </w:r>
          </w:p>
        </w:tc>
        <w:tc>
          <w:tcPr>
            <w:tcW w:w="4247" w:type="dxa"/>
          </w:tcPr>
          <w:p w:rsidR="009E62EA" w:rsidRPr="00273326" w:rsidRDefault="009E62EA">
            <w:pPr>
              <w:rPr>
                <w:sz w:val="28"/>
                <w:szCs w:val="28"/>
              </w:rPr>
            </w:pPr>
            <w:r w:rsidRPr="00273326">
              <w:rPr>
                <w:sz w:val="28"/>
                <w:szCs w:val="28"/>
              </w:rPr>
              <w:t>In groups they debate about: - the impact of religion on everyday life in each religion, - what is the real freedom of religion choice in Poland, - are they themselves tolerant of other religions, they write their findings in their notebooks, A selected pupil presents his groups’ findings, an open discussion follows.</w:t>
            </w:r>
          </w:p>
        </w:tc>
      </w:tr>
      <w:tr w:rsidR="009E62EA" w:rsidRPr="00273326" w:rsidTr="00273326">
        <w:tc>
          <w:tcPr>
            <w:tcW w:w="5813" w:type="dxa"/>
          </w:tcPr>
          <w:p w:rsidR="00273326" w:rsidRDefault="00273326">
            <w:pPr>
              <w:rPr>
                <w:sz w:val="28"/>
                <w:szCs w:val="28"/>
              </w:rPr>
            </w:pPr>
            <w:r>
              <w:rPr>
                <w:sz w:val="28"/>
                <w:szCs w:val="28"/>
              </w:rPr>
              <w:t>The teacher</w:t>
            </w:r>
            <w:r w:rsidR="000C40F0" w:rsidRPr="00273326">
              <w:rPr>
                <w:sz w:val="28"/>
                <w:szCs w:val="28"/>
              </w:rPr>
              <w:t xml:space="preserve"> play</w:t>
            </w:r>
            <w:r>
              <w:rPr>
                <w:sz w:val="28"/>
                <w:szCs w:val="28"/>
              </w:rPr>
              <w:t>s</w:t>
            </w:r>
            <w:r w:rsidR="000C40F0" w:rsidRPr="00273326">
              <w:rPr>
                <w:sz w:val="28"/>
                <w:szCs w:val="28"/>
              </w:rPr>
              <w:t xml:space="preserve"> a video on refugees in Europe: https://www.youtube.com/watch?v=V91JaIDqAc in give instructions for analysis.</w:t>
            </w:r>
          </w:p>
          <w:p w:rsidR="00273326" w:rsidRPr="00273326" w:rsidRDefault="00273326" w:rsidP="00273326">
            <w:pPr>
              <w:rPr>
                <w:sz w:val="28"/>
                <w:szCs w:val="28"/>
              </w:rPr>
            </w:pPr>
          </w:p>
          <w:p w:rsidR="00273326" w:rsidRPr="00273326" w:rsidRDefault="00273326" w:rsidP="00273326">
            <w:pPr>
              <w:rPr>
                <w:sz w:val="28"/>
                <w:szCs w:val="28"/>
              </w:rPr>
            </w:pPr>
          </w:p>
          <w:p w:rsidR="00273326" w:rsidRDefault="00273326" w:rsidP="00273326">
            <w:pPr>
              <w:rPr>
                <w:sz w:val="28"/>
                <w:szCs w:val="28"/>
              </w:rPr>
            </w:pPr>
          </w:p>
          <w:p w:rsidR="00273326" w:rsidRDefault="00273326" w:rsidP="00273326">
            <w:pPr>
              <w:rPr>
                <w:sz w:val="28"/>
                <w:szCs w:val="28"/>
              </w:rPr>
            </w:pPr>
          </w:p>
          <w:p w:rsidR="00273326" w:rsidRDefault="00273326" w:rsidP="00273326">
            <w:pPr>
              <w:rPr>
                <w:sz w:val="28"/>
                <w:szCs w:val="28"/>
              </w:rPr>
            </w:pPr>
          </w:p>
          <w:p w:rsidR="009E62EA" w:rsidRPr="00273326" w:rsidRDefault="00273326" w:rsidP="00273326">
            <w:pPr>
              <w:tabs>
                <w:tab w:val="left" w:pos="1605"/>
              </w:tabs>
              <w:rPr>
                <w:sz w:val="28"/>
                <w:szCs w:val="28"/>
              </w:rPr>
            </w:pPr>
            <w:r>
              <w:rPr>
                <w:sz w:val="28"/>
                <w:szCs w:val="28"/>
              </w:rPr>
              <w:tab/>
            </w:r>
          </w:p>
        </w:tc>
        <w:tc>
          <w:tcPr>
            <w:tcW w:w="4247" w:type="dxa"/>
          </w:tcPr>
          <w:p w:rsidR="009E62EA" w:rsidRPr="00273326" w:rsidRDefault="000C40F0">
            <w:pPr>
              <w:rPr>
                <w:sz w:val="28"/>
                <w:szCs w:val="28"/>
              </w:rPr>
            </w:pPr>
            <w:r w:rsidRPr="00273326">
              <w:rPr>
                <w:sz w:val="28"/>
                <w:szCs w:val="28"/>
              </w:rPr>
              <w:t>While watching the video students pay attention to: - the reasons for the flight of people from their homeland, - Europe's response, - Poland's response, - how to accept Muslim refugees in class. The groups debate on refugee issues in Europe and Poland.</w:t>
            </w:r>
          </w:p>
        </w:tc>
      </w:tr>
      <w:tr w:rsidR="009E62EA" w:rsidRPr="00273326" w:rsidTr="00273326">
        <w:tc>
          <w:tcPr>
            <w:tcW w:w="5813" w:type="dxa"/>
          </w:tcPr>
          <w:p w:rsidR="009E62EA" w:rsidRPr="00273326" w:rsidRDefault="00273326">
            <w:pPr>
              <w:rPr>
                <w:sz w:val="28"/>
                <w:szCs w:val="28"/>
              </w:rPr>
            </w:pPr>
            <w:r>
              <w:rPr>
                <w:sz w:val="28"/>
                <w:szCs w:val="28"/>
              </w:rPr>
              <w:t>The teacher</w:t>
            </w:r>
            <w:r w:rsidR="000C40F0" w:rsidRPr="00273326">
              <w:rPr>
                <w:sz w:val="28"/>
                <w:szCs w:val="28"/>
              </w:rPr>
              <w:t xml:space="preserve"> direct</w:t>
            </w:r>
            <w:r>
              <w:rPr>
                <w:sz w:val="28"/>
                <w:szCs w:val="28"/>
              </w:rPr>
              <w:t>s</w:t>
            </w:r>
            <w:r w:rsidR="000C40F0" w:rsidRPr="00273326">
              <w:rPr>
                <w:sz w:val="28"/>
                <w:szCs w:val="28"/>
              </w:rPr>
              <w:t xml:space="preserve"> the students to focus their attention to the graphical representation of the educational structure of the population in t</w:t>
            </w:r>
            <w:r>
              <w:rPr>
                <w:sz w:val="28"/>
                <w:szCs w:val="28"/>
              </w:rPr>
              <w:t>heir students’ books. The teacher</w:t>
            </w:r>
            <w:r w:rsidR="000C40F0" w:rsidRPr="00273326">
              <w:rPr>
                <w:sz w:val="28"/>
                <w:szCs w:val="28"/>
              </w:rPr>
              <w:t xml:space="preserve"> give</w:t>
            </w:r>
            <w:r>
              <w:rPr>
                <w:sz w:val="28"/>
                <w:szCs w:val="28"/>
              </w:rPr>
              <w:t>s</w:t>
            </w:r>
            <w:r w:rsidR="000C40F0" w:rsidRPr="00273326">
              <w:rPr>
                <w:sz w:val="28"/>
                <w:szCs w:val="28"/>
              </w:rPr>
              <w:t xml:space="preserve"> instructions for analysis and lead the conversation</w:t>
            </w:r>
          </w:p>
        </w:tc>
        <w:tc>
          <w:tcPr>
            <w:tcW w:w="4247" w:type="dxa"/>
          </w:tcPr>
          <w:p w:rsidR="009E62EA" w:rsidRPr="00273326" w:rsidRDefault="00273326">
            <w:pPr>
              <w:rPr>
                <w:sz w:val="28"/>
                <w:szCs w:val="28"/>
              </w:rPr>
            </w:pPr>
            <w:r>
              <w:rPr>
                <w:sz w:val="28"/>
                <w:szCs w:val="28"/>
              </w:rPr>
              <w:t>Students in groups</w:t>
            </w:r>
            <w:r w:rsidRPr="00273326">
              <w:rPr>
                <w:sz w:val="28"/>
                <w:szCs w:val="28"/>
              </w:rPr>
              <w:t xml:space="preserve"> analyse the graphical representation and determine how the educational structure changed over time. They conclude about the differences in education between rural areas and cities in the past and today. A selected pupil presents his groups’ findings.</w:t>
            </w:r>
          </w:p>
        </w:tc>
      </w:tr>
      <w:tr w:rsidR="009E62EA" w:rsidRPr="00273326" w:rsidTr="00273326">
        <w:tc>
          <w:tcPr>
            <w:tcW w:w="5813" w:type="dxa"/>
          </w:tcPr>
          <w:p w:rsidR="009E62EA" w:rsidRPr="00273326" w:rsidRDefault="00273326">
            <w:pPr>
              <w:rPr>
                <w:sz w:val="28"/>
                <w:szCs w:val="28"/>
              </w:rPr>
            </w:pPr>
            <w:r>
              <w:rPr>
                <w:sz w:val="28"/>
                <w:szCs w:val="28"/>
              </w:rPr>
              <w:t>The teacher</w:t>
            </w:r>
            <w:r w:rsidRPr="00273326">
              <w:rPr>
                <w:sz w:val="28"/>
                <w:szCs w:val="28"/>
              </w:rPr>
              <w:t xml:space="preserve"> encourage</w:t>
            </w:r>
            <w:r>
              <w:rPr>
                <w:sz w:val="28"/>
                <w:szCs w:val="28"/>
              </w:rPr>
              <w:t>s</w:t>
            </w:r>
            <w:r w:rsidRPr="00273326">
              <w:rPr>
                <w:sz w:val="28"/>
                <w:szCs w:val="28"/>
              </w:rPr>
              <w:t xml:space="preserve"> the students to think about the influence of educational structure to the economic development of the country</w:t>
            </w:r>
          </w:p>
        </w:tc>
        <w:tc>
          <w:tcPr>
            <w:tcW w:w="4247" w:type="dxa"/>
          </w:tcPr>
          <w:p w:rsidR="009E62EA" w:rsidRPr="00273326" w:rsidRDefault="00273326">
            <w:pPr>
              <w:rPr>
                <w:sz w:val="28"/>
                <w:szCs w:val="28"/>
              </w:rPr>
            </w:pPr>
            <w:r w:rsidRPr="00273326">
              <w:rPr>
                <w:sz w:val="28"/>
                <w:szCs w:val="28"/>
              </w:rPr>
              <w:t xml:space="preserve">In groups they determine that the educational structure has a significant impact on the economic development of the country. The </w:t>
            </w:r>
            <w:r w:rsidRPr="00273326">
              <w:rPr>
                <w:sz w:val="28"/>
                <w:szCs w:val="28"/>
              </w:rPr>
              <w:lastRenderedPageBreak/>
              <w:t>findings are recorded in their notebooks.</w:t>
            </w:r>
          </w:p>
        </w:tc>
      </w:tr>
      <w:tr w:rsidR="00273326" w:rsidRPr="00273326" w:rsidTr="00273326">
        <w:tc>
          <w:tcPr>
            <w:tcW w:w="5813" w:type="dxa"/>
          </w:tcPr>
          <w:p w:rsidR="00273326" w:rsidRDefault="00273326">
            <w:pPr>
              <w:rPr>
                <w:color w:val="222222"/>
                <w:shd w:val="clear" w:color="auto" w:fill="FFFFFF"/>
              </w:rPr>
            </w:pPr>
            <w:r w:rsidRPr="00AA5001">
              <w:rPr>
                <w:sz w:val="28"/>
                <w:szCs w:val="28"/>
              </w:rPr>
              <w:lastRenderedPageBreak/>
              <w:t>The t</w:t>
            </w:r>
            <w:r w:rsidR="00AA5001" w:rsidRPr="00AA5001">
              <w:rPr>
                <w:sz w:val="28"/>
                <w:szCs w:val="28"/>
              </w:rPr>
              <w:t xml:space="preserve">eacher presents </w:t>
            </w:r>
            <w:r w:rsidR="00AA5001" w:rsidRPr="00AA5001">
              <w:rPr>
                <w:color w:val="222222"/>
                <w:sz w:val="28"/>
                <w:szCs w:val="28"/>
                <w:shd w:val="clear" w:color="auto" w:fill="FFFFFF"/>
              </w:rPr>
              <w:t>GNU PSPP - a program for statistical analysis of sampled data</w:t>
            </w:r>
            <w:r w:rsidR="00AA5001">
              <w:rPr>
                <w:noProof/>
                <w:lang w:eastAsia="pl-PL"/>
              </w:rPr>
              <w:t xml:space="preserve"> </w:t>
            </w:r>
            <w:r w:rsidR="00AA5001">
              <w:rPr>
                <w:noProof/>
                <w:lang w:eastAsia="pl-PL"/>
              </w:rPr>
              <w:drawing>
                <wp:inline distT="0" distB="0" distL="0" distR="0" wp14:anchorId="61ADE809" wp14:editId="3B20C4C0">
                  <wp:extent cx="3275329" cy="1745615"/>
                  <wp:effectExtent l="0" t="0" r="190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flipH="1">
                            <a:off x="0" y="0"/>
                            <a:ext cx="3296960" cy="1757144"/>
                          </a:xfrm>
                          <a:prstGeom prst="rect">
                            <a:avLst/>
                          </a:prstGeom>
                        </pic:spPr>
                      </pic:pic>
                    </a:graphicData>
                  </a:graphic>
                </wp:inline>
              </w:drawing>
            </w:r>
          </w:p>
          <w:p w:rsidR="00AA5001" w:rsidRDefault="00AA5001">
            <w:pPr>
              <w:rPr>
                <w:sz w:val="28"/>
                <w:szCs w:val="28"/>
              </w:rPr>
            </w:pPr>
          </w:p>
        </w:tc>
        <w:tc>
          <w:tcPr>
            <w:tcW w:w="4247" w:type="dxa"/>
          </w:tcPr>
          <w:p w:rsidR="00273326" w:rsidRPr="00273326" w:rsidRDefault="00AA5001">
            <w:pPr>
              <w:rPr>
                <w:sz w:val="28"/>
                <w:szCs w:val="28"/>
              </w:rPr>
            </w:pPr>
            <w:r>
              <w:rPr>
                <w:sz w:val="28"/>
                <w:szCs w:val="28"/>
              </w:rPr>
              <w:t>Students prepare an analysis of present refugee situation in different European countries and its forecast for the next years (on the basis of Internet sources)</w:t>
            </w:r>
          </w:p>
        </w:tc>
      </w:tr>
      <w:tr w:rsidR="00273326" w:rsidRPr="00273326" w:rsidTr="00273326">
        <w:tc>
          <w:tcPr>
            <w:tcW w:w="5813" w:type="dxa"/>
          </w:tcPr>
          <w:p w:rsidR="00273326" w:rsidRDefault="00273326">
            <w:pPr>
              <w:rPr>
                <w:sz w:val="28"/>
                <w:szCs w:val="28"/>
              </w:rPr>
            </w:pPr>
          </w:p>
        </w:tc>
        <w:tc>
          <w:tcPr>
            <w:tcW w:w="4247" w:type="dxa"/>
          </w:tcPr>
          <w:p w:rsidR="00273326" w:rsidRPr="00273326" w:rsidRDefault="00273326">
            <w:pPr>
              <w:rPr>
                <w:sz w:val="28"/>
                <w:szCs w:val="28"/>
              </w:rPr>
            </w:pPr>
          </w:p>
        </w:tc>
      </w:tr>
    </w:tbl>
    <w:p w:rsidR="009E62EA" w:rsidRPr="00273326" w:rsidRDefault="009E62EA">
      <w:pPr>
        <w:rPr>
          <w:sz w:val="28"/>
          <w:szCs w:val="28"/>
        </w:rPr>
      </w:pPr>
    </w:p>
    <w:p w:rsidR="00273326" w:rsidRPr="00273326" w:rsidRDefault="00273326">
      <w:pPr>
        <w:rPr>
          <w:sz w:val="28"/>
          <w:szCs w:val="28"/>
        </w:rPr>
      </w:pPr>
      <w:r w:rsidRPr="00273326">
        <w:rPr>
          <w:sz w:val="28"/>
          <w:szCs w:val="28"/>
        </w:rPr>
        <w:t xml:space="preserve">REVISION The learning material is consolidated with these core questions: </w:t>
      </w:r>
    </w:p>
    <w:p w:rsidR="00273326" w:rsidRPr="00273326" w:rsidRDefault="00273326">
      <w:pPr>
        <w:rPr>
          <w:sz w:val="28"/>
          <w:szCs w:val="28"/>
        </w:rPr>
      </w:pPr>
      <w:r w:rsidRPr="00273326">
        <w:rPr>
          <w:sz w:val="28"/>
          <w:szCs w:val="28"/>
        </w:rPr>
        <w:t xml:space="preserve">Which religions have we got in Poland? </w:t>
      </w:r>
    </w:p>
    <w:p w:rsidR="00273326" w:rsidRPr="00273326" w:rsidRDefault="00273326">
      <w:pPr>
        <w:rPr>
          <w:sz w:val="28"/>
          <w:szCs w:val="28"/>
        </w:rPr>
      </w:pPr>
      <w:r w:rsidRPr="00273326">
        <w:rPr>
          <w:sz w:val="28"/>
          <w:szCs w:val="28"/>
        </w:rPr>
        <w:t xml:space="preserve">Which religion prevails? </w:t>
      </w:r>
    </w:p>
    <w:p w:rsidR="00273326" w:rsidRPr="00273326" w:rsidRDefault="00273326">
      <w:pPr>
        <w:rPr>
          <w:sz w:val="28"/>
          <w:szCs w:val="28"/>
        </w:rPr>
      </w:pPr>
      <w:r w:rsidRPr="00273326">
        <w:rPr>
          <w:sz w:val="28"/>
          <w:szCs w:val="28"/>
        </w:rPr>
        <w:t xml:space="preserve">Where in Poland there are members of different religious communities? Why there? </w:t>
      </w:r>
    </w:p>
    <w:p w:rsidR="00273326" w:rsidRPr="00273326" w:rsidRDefault="00273326">
      <w:pPr>
        <w:rPr>
          <w:sz w:val="28"/>
          <w:szCs w:val="28"/>
        </w:rPr>
      </w:pPr>
      <w:r w:rsidRPr="00273326">
        <w:rPr>
          <w:sz w:val="28"/>
          <w:szCs w:val="28"/>
        </w:rPr>
        <w:t xml:space="preserve">Explain how the educational structure of the population changed over time. </w:t>
      </w:r>
    </w:p>
    <w:p w:rsidR="00273326" w:rsidRPr="00273326" w:rsidRDefault="00273326">
      <w:pPr>
        <w:rPr>
          <w:sz w:val="28"/>
          <w:szCs w:val="28"/>
        </w:rPr>
      </w:pPr>
      <w:r w:rsidRPr="00273326">
        <w:rPr>
          <w:sz w:val="28"/>
          <w:szCs w:val="28"/>
        </w:rPr>
        <w:t>Why is it important for a country to have an educated population?</w:t>
      </w:r>
    </w:p>
    <w:p w:rsidR="009E62EA" w:rsidRPr="00273326" w:rsidRDefault="009E62EA">
      <w:pPr>
        <w:rPr>
          <w:sz w:val="28"/>
          <w:szCs w:val="28"/>
        </w:rPr>
      </w:pPr>
    </w:p>
    <w:sectPr w:rsidR="009E62EA" w:rsidRPr="00273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32"/>
    <w:rsid w:val="000C40F0"/>
    <w:rsid w:val="00273326"/>
    <w:rsid w:val="004353FE"/>
    <w:rsid w:val="00587F47"/>
    <w:rsid w:val="009E62EA"/>
    <w:rsid w:val="00AA5001"/>
    <w:rsid w:val="00CE5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B1AF1-2E35-472D-B3F4-88757248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E6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3643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Depa</dc:creator>
  <cp:keywords/>
  <dc:description/>
  <cp:lastModifiedBy>Windows</cp:lastModifiedBy>
  <cp:revision>2</cp:revision>
  <dcterms:created xsi:type="dcterms:W3CDTF">2020-01-31T16:02:00Z</dcterms:created>
  <dcterms:modified xsi:type="dcterms:W3CDTF">2020-01-31T16:02:00Z</dcterms:modified>
</cp:coreProperties>
</file>